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7" w:rsidRPr="00DD6457" w:rsidRDefault="00DD6457" w:rsidP="00DD64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 w:rsidRPr="00DD6457">
        <w:rPr>
          <w:rFonts w:ascii="Helvetica" w:eastAsia="Times New Roman" w:hAnsi="Helvetica" w:cs="Helvetica"/>
          <w:i/>
          <w:iCs/>
          <w:color w:val="3A5372"/>
          <w:sz w:val="21"/>
          <w:lang w:eastAsia="es-AR"/>
        </w:rPr>
        <w:t>Valores vigentes a partir del 15 de Octubre 2021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2621"/>
        <w:gridCol w:w="2392"/>
      </w:tblGrid>
      <w:tr w:rsidR="00DD6457" w:rsidRPr="00DD6457" w:rsidTr="00DD6457">
        <w:trPr>
          <w:trHeight w:val="241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A5372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5372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es-AR"/>
              </w:rPr>
              <w:t>T</w:t>
            </w: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RÁMITES </w:t>
            </w:r>
            <w:r w:rsidRPr="00DD645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5372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es-AR"/>
              </w:rPr>
              <w:t>A</w:t>
            </w: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RANCEL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FE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</w:t>
            </w:r>
            <w:r w:rsidRPr="00DD645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AR"/>
              </w:rPr>
              <w:t>OCIO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FE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N</w:t>
            </w:r>
            <w:r w:rsidRPr="00DD645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AR"/>
              </w:rPr>
              <w:t>O</w:t>
            </w:r>
            <w:r w:rsidRPr="00DD64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S</w:t>
            </w:r>
            <w:r w:rsidRPr="00DD645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AR"/>
              </w:rPr>
              <w:t>OCIO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Primera Transferencia y Certificado de origen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$3000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Transferencia (segunda y posteriores)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$2000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de origen (sola)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AR"/>
              </w:rPr>
              <w:t>Denuncia de Servicio - Nacimiento</w:t>
            </w:r>
            <w:r w:rsidRPr="00DD645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A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hyperlink r:id="rId4" w:anchor="InscripCriadInter" w:history="1">
              <w:r w:rsidRPr="00DD64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AR"/>
                </w:rPr>
                <w:t>Inscripción de Afijo / Internacional</w:t>
              </w:r>
            </w:hyperlink>
            <w:hyperlink r:id="rId5" w:anchor="InscripCriadInter" w:history="1">
              <w:r w:rsidRPr="00DD6457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es-AR"/>
                </w:rPr>
                <w:t>*</w:t>
              </w:r>
            </w:hyperlink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$3000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hyperlink r:id="rId6" w:anchor="InscripLechigadas" w:history="1">
              <w:r w:rsidRPr="00DD64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AR"/>
                </w:rPr>
                <w:t>Inscripción de Lechigada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$700 cada Cachorro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$1000 cada Cachorro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hyperlink r:id="rId7" w:anchor="EjemplarImportado" w:history="1">
              <w:r w:rsidRPr="00DD64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AR"/>
                </w:rPr>
                <w:t>Inscripción de Ejemplar Importado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$6500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Duplicado de transferencia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$1000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1º Transferencia / Certificado de Exportación en 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$6000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Duplicado certificado origen nacional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$2000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de Exportación Solo desde el Exterior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US$ 90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Duplicado certificado exportación solo desde exterior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US$ 90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de Exportación Solo en 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$3000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Duplicado certificado exportación solo en FCA (***)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$3000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Prefijo - Subfijo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$3500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Campeón y Gran Campeón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S/C (Sin Cargo)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Diploma Campeón y Gran Campeón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$1500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Trámites ante la FCI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Cuota Mensual Socio Protector FCA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Razas No Reconocidas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Colocación Microchip (en FCA)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$1500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(Obigatorio la colocacion del microchip en los ejemplares de Registro Inicial)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5372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es-AR"/>
              </w:rPr>
              <w:t>R</w:t>
            </w: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EGISTRO</w:t>
            </w: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es-AR"/>
              </w:rPr>
              <w:t> I</w:t>
            </w:r>
            <w:r w:rsidRPr="00DD64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NICIAL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FE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es-AR"/>
              </w:rPr>
              <w:t>Raza No Reconocida por la FCI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FE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lang w:eastAsia="es-AR"/>
              </w:rPr>
              <w:t>Raza Reconocida por la FCI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Inscripción registro inicial con microchip (en FCA)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$7000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Inscripción registro inicial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$4000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Denuncia de servicio - nacimiento registro inicial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$1500</w:t>
            </w:r>
          </w:p>
        </w:tc>
      </w:tr>
      <w:tr w:rsidR="00DD6457" w:rsidRPr="00DD6457" w:rsidTr="00DD64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Inscripción de lechigada registro inicial (por cachorro)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457" w:rsidRPr="00DD6457" w:rsidRDefault="00DD6457" w:rsidP="00DD64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DD6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$700</w:t>
            </w:r>
          </w:p>
        </w:tc>
      </w:tr>
    </w:tbl>
    <w:p w:rsidR="00DD6457" w:rsidRPr="00DD6457" w:rsidRDefault="00DD6457" w:rsidP="00DD6457">
      <w:pPr>
        <w:shd w:val="clear" w:color="auto" w:fill="FFFFFF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AR"/>
        </w:rPr>
      </w:pPr>
      <w:r w:rsidRPr="00DD6457">
        <w:rPr>
          <w:rFonts w:ascii="Helvetica" w:eastAsia="Times New Roman" w:hAnsi="Helvetica" w:cs="Helvetica"/>
          <w:b/>
          <w:bCs/>
          <w:i/>
          <w:iCs/>
          <w:color w:val="000000"/>
          <w:sz w:val="21"/>
          <w:lang w:eastAsia="es-AR"/>
        </w:rPr>
        <w:t>(*) Importante: Es obligatorio la identificacion con microchip oficial de todos los ejemplares</w:t>
      </w:r>
    </w:p>
    <w:p w:rsidR="00DD6457" w:rsidRPr="00DD6457" w:rsidRDefault="00DD6457" w:rsidP="00DD6457">
      <w:pPr>
        <w:shd w:val="clear" w:color="auto" w:fill="FFFFFF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AR"/>
        </w:rPr>
      </w:pPr>
      <w:r w:rsidRPr="00DD6457">
        <w:rPr>
          <w:rFonts w:ascii="Helvetica" w:eastAsia="Times New Roman" w:hAnsi="Helvetica" w:cs="Helvetica"/>
          <w:b/>
          <w:bCs/>
          <w:i/>
          <w:iCs/>
          <w:color w:val="000000"/>
          <w:sz w:val="21"/>
          <w:lang w:eastAsia="es-AR"/>
        </w:rPr>
        <w:t>(**) Deberá presentarse fotocopia de la primera y segunda hoja del DNI</w:t>
      </w:r>
    </w:p>
    <w:p w:rsidR="00DD6457" w:rsidRPr="00DD6457" w:rsidRDefault="00DD6457" w:rsidP="00DD6457">
      <w:pPr>
        <w:shd w:val="clear" w:color="auto" w:fill="FFFFFF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AR"/>
        </w:rPr>
      </w:pPr>
      <w:r w:rsidRPr="00DD6457">
        <w:rPr>
          <w:rFonts w:ascii="Helvetica" w:eastAsia="Times New Roman" w:hAnsi="Helvetica" w:cs="Helvetica"/>
          <w:b/>
          <w:bCs/>
          <w:i/>
          <w:iCs/>
          <w:color w:val="000000"/>
          <w:sz w:val="21"/>
          <w:lang w:eastAsia="es-AR"/>
        </w:rPr>
        <w:lastRenderedPageBreak/>
        <w:t>(***) Deberá presentar denuncia por extravío ante el Registro Nacional de las Personas o Policia</w:t>
      </w:r>
    </w:p>
    <w:p w:rsidR="00DD6457" w:rsidRPr="00DD6457" w:rsidRDefault="00DD6457" w:rsidP="00DD64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 w:rsidRPr="00DD6457"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  <w:t> </w:t>
      </w:r>
    </w:p>
    <w:p w:rsidR="00DD6457" w:rsidRPr="00DD6457" w:rsidRDefault="00DD6457" w:rsidP="00DD6457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7"/>
          <w:szCs w:val="47"/>
          <w:lang w:eastAsia="es-AR"/>
        </w:rPr>
      </w:pPr>
      <w:r w:rsidRPr="00DD6457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AR"/>
        </w:rPr>
        <w:t>Multas</w:t>
      </w:r>
    </w:p>
    <w:p w:rsidR="00DD6457" w:rsidRPr="00DD6457" w:rsidRDefault="00DD6457" w:rsidP="00DD64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 w:rsidRPr="00DD6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DENUNCIA DE SERVICIO - NACIMIENTO</w:t>
      </w:r>
      <w:r w:rsidRPr="00DD645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  <w:r w:rsidRPr="00DD6457"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  <w:t> Pasados los primeros 21 días corridos de la fecha de nacimiento se cobrará una multa de $ 250.- a los socios y $ 400.- a los no socios por cada período de 20 días subsiguientes.</w:t>
      </w:r>
    </w:p>
    <w:p w:rsidR="00DD6457" w:rsidRPr="00DD6457" w:rsidRDefault="00DD6457" w:rsidP="00DD64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 w:rsidRPr="00DD6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INSCRIPCIÓN DE LECHIGADA</w:t>
      </w:r>
      <w:r w:rsidRPr="00DD645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  <w:r w:rsidRPr="00DD6457"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  <w:t> </w:t>
      </w:r>
      <w:r w:rsidRPr="00DD6457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Pasados los primeros 60 días corridos, se cobrará una multa de $ 150.- a los socios y $ 250.- a los no socios por cada período de 30 días subsiguientes o fracción de siete (7) días transcurridos por cachorro.</w:t>
      </w:r>
    </w:p>
    <w:p w:rsidR="00DD6457" w:rsidRPr="00DD6457" w:rsidRDefault="00DD6457" w:rsidP="00DD64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 w:rsidRPr="00DD64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NOTA</w:t>
      </w:r>
      <w:r w:rsidRPr="00DD645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  <w:r w:rsidRPr="00DD6457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 No se tomarán los trámites de registro en que no se hayan cobrado los aranceles de la presente lista.</w:t>
      </w:r>
    </w:p>
    <w:p w:rsidR="00DD6457" w:rsidRPr="00DD6457" w:rsidRDefault="00DD6457" w:rsidP="00DD64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 w:rsidRPr="00DD6457"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  <w:t> </w:t>
      </w:r>
    </w:p>
    <w:p w:rsidR="00DD6457" w:rsidRPr="00DD6457" w:rsidRDefault="00DD6457" w:rsidP="00DD64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es-AR"/>
        </w:rPr>
        <w:drawing>
          <wp:inline distT="0" distB="0" distL="0" distR="0">
            <wp:extent cx="4133850" cy="2333625"/>
            <wp:effectExtent l="19050" t="0" r="0" b="0"/>
            <wp:docPr id="1" name="Imagen 1" descr="Datos Bancari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s Bancarios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B1" w:rsidRDefault="00805EB1"/>
    <w:sectPr w:rsidR="00805EB1" w:rsidSect="00805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457"/>
    <w:rsid w:val="00805EB1"/>
    <w:rsid w:val="00D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B1"/>
  </w:style>
  <w:style w:type="paragraph" w:styleId="Ttulo2">
    <w:name w:val="heading 2"/>
    <w:basedOn w:val="Normal"/>
    <w:link w:val="Ttulo2Car"/>
    <w:uiPriority w:val="9"/>
    <w:qFormat/>
    <w:rsid w:val="00DD6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5">
    <w:name w:val="heading 5"/>
    <w:basedOn w:val="Normal"/>
    <w:link w:val="Ttulo5Car"/>
    <w:uiPriority w:val="9"/>
    <w:qFormat/>
    <w:rsid w:val="00DD6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645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DD6457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D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D6457"/>
    <w:rPr>
      <w:i/>
      <w:iCs/>
    </w:rPr>
  </w:style>
  <w:style w:type="character" w:styleId="Textoennegrita">
    <w:name w:val="Strong"/>
    <w:basedOn w:val="Fuentedeprrafopredeter"/>
    <w:uiPriority w:val="22"/>
    <w:qFormat/>
    <w:rsid w:val="00DD645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D64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ca.org.ar/index.php/esp/menu-inicio/datos-utiles/tramites1/aranceles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a.org.ar/index.php/esp/menu-inicio/datos-utiles/tramites1/aranceles-2019" TargetMode="External"/><Relationship Id="rId5" Type="http://schemas.openxmlformats.org/officeDocument/2006/relationships/hyperlink" Target="http://www.fca.org.ar/index.php/esp/menu-inicio/datos-utiles/tramites1/aranceles-2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ca.org.ar/index.php/esp/menu-inicio/datos-utiles/tramites1/aranceles-2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2021-12-30T12:15:00Z</dcterms:created>
  <dcterms:modified xsi:type="dcterms:W3CDTF">2021-12-30T12:16:00Z</dcterms:modified>
</cp:coreProperties>
</file>